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4ECB" w14:textId="1463D316" w:rsidR="005158D3" w:rsidRPr="005158D3" w:rsidRDefault="005158D3" w:rsidP="005158D3">
      <w:pPr>
        <w:spacing w:after="0"/>
        <w:rPr>
          <w:rFonts w:eastAsia="Times New Roman" w:cstheme="minorHAnsi"/>
          <w:b/>
          <w:color w:val="333333"/>
          <w:sz w:val="36"/>
          <w:szCs w:val="36"/>
        </w:rPr>
      </w:pPr>
      <w:r w:rsidRPr="005158D3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792CF7F" wp14:editId="679B58F6">
            <wp:simplePos x="0" y="0"/>
            <wp:positionH relativeFrom="margin">
              <wp:posOffset>-142875</wp:posOffset>
            </wp:positionH>
            <wp:positionV relativeFrom="paragraph">
              <wp:posOffset>44450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113772697" name="Picture 1113772697" descr="A logo of a tree with colorful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72697" name="Picture 1113772697" descr="A logo of a tree with colorful leave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8D3">
        <w:rPr>
          <w:rFonts w:cstheme="minorHAnsi"/>
          <w:b/>
          <w:sz w:val="36"/>
          <w:szCs w:val="36"/>
        </w:rPr>
        <w:t xml:space="preserve">Communications </w:t>
      </w:r>
      <w:r w:rsidR="002C7E3A">
        <w:rPr>
          <w:rFonts w:cstheme="minorHAnsi"/>
          <w:b/>
          <w:sz w:val="36"/>
          <w:szCs w:val="36"/>
        </w:rPr>
        <w:t>Manager</w:t>
      </w:r>
    </w:p>
    <w:p w14:paraId="0198CC98" w14:textId="77777777" w:rsidR="005158D3" w:rsidRPr="005158D3" w:rsidRDefault="005158D3" w:rsidP="005158D3">
      <w:pPr>
        <w:spacing w:after="0" w:line="276" w:lineRule="auto"/>
      </w:pPr>
      <w:r w:rsidRPr="005158D3">
        <w:rPr>
          <w:b/>
          <w:bCs/>
          <w:sz w:val="24"/>
          <w:szCs w:val="24"/>
        </w:rPr>
        <w:t>FSLA Status:</w:t>
      </w:r>
      <w:r w:rsidRPr="005158D3">
        <w:t xml:space="preserve"> non-exempt</w:t>
      </w:r>
    </w:p>
    <w:p w14:paraId="7C53D802" w14:textId="77777777" w:rsidR="005158D3" w:rsidRPr="005158D3" w:rsidRDefault="005158D3" w:rsidP="005158D3">
      <w:pPr>
        <w:spacing w:after="0" w:line="276" w:lineRule="auto"/>
        <w:rPr>
          <w:rFonts w:cstheme="minorHAnsi"/>
          <w:bCs/>
        </w:rPr>
      </w:pPr>
      <w:r w:rsidRPr="005158D3">
        <w:rPr>
          <w:rFonts w:cstheme="minorHAnsi"/>
          <w:b/>
          <w:sz w:val="24"/>
          <w:szCs w:val="24"/>
        </w:rPr>
        <w:t>Reports to:</w:t>
      </w:r>
      <w:r w:rsidRPr="005158D3">
        <w:rPr>
          <w:rFonts w:cstheme="minorHAnsi"/>
          <w:bCs/>
        </w:rPr>
        <w:t xml:space="preserve"> Director, Assistant Director</w:t>
      </w:r>
    </w:p>
    <w:p w14:paraId="442AC8DF" w14:textId="77777777" w:rsidR="005158D3" w:rsidRPr="00BA6250" w:rsidRDefault="003C108F" w:rsidP="005158D3">
      <w:pPr>
        <w:spacing w:after="0" w:line="276" w:lineRule="auto"/>
        <w:rPr>
          <w:rFonts w:eastAsia="Times New Roman" w:cstheme="minorHAnsi"/>
          <w:color w:val="333333"/>
        </w:rPr>
      </w:pPr>
      <w:r w:rsidRPr="00BA6250">
        <w:rPr>
          <w:rFonts w:eastAsia="Times New Roman" w:cstheme="minorHAnsi"/>
          <w:b/>
          <w:bCs/>
          <w:color w:val="333333"/>
          <w:sz w:val="24"/>
          <w:szCs w:val="24"/>
        </w:rPr>
        <w:t>FT/PT:</w:t>
      </w:r>
      <w:r w:rsidRPr="00BA6250">
        <w:rPr>
          <w:rFonts w:eastAsia="Times New Roman" w:cstheme="minorHAnsi"/>
          <w:color w:val="333333"/>
        </w:rPr>
        <w:t> </w:t>
      </w:r>
      <w:r w:rsidR="007C7B40" w:rsidRPr="00BA6250">
        <w:rPr>
          <w:rFonts w:eastAsia="Times New Roman" w:cstheme="minorHAnsi"/>
          <w:color w:val="333333"/>
        </w:rPr>
        <w:t>Full-time</w:t>
      </w:r>
      <w:r w:rsidR="0054345B" w:rsidRPr="00BA6250">
        <w:rPr>
          <w:rFonts w:eastAsia="Times New Roman" w:cstheme="minorHAnsi"/>
          <w:color w:val="333333"/>
        </w:rPr>
        <w:t xml:space="preserve"> [32.75 hours/week]</w:t>
      </w:r>
    </w:p>
    <w:p w14:paraId="3B541ECE" w14:textId="49C92204" w:rsidR="003C108F" w:rsidRPr="00BA6250" w:rsidRDefault="0054345B" w:rsidP="005158D3">
      <w:pPr>
        <w:spacing w:after="0" w:line="276" w:lineRule="auto"/>
        <w:rPr>
          <w:rFonts w:eastAsia="Times New Roman" w:cstheme="minorHAnsi"/>
          <w:b/>
          <w:bCs/>
          <w:color w:val="333333"/>
        </w:rPr>
      </w:pPr>
      <w:r w:rsidRPr="00BA6250">
        <w:rPr>
          <w:rFonts w:eastAsia="Times New Roman" w:cstheme="minorHAnsi"/>
          <w:b/>
          <w:bCs/>
          <w:color w:val="333333"/>
          <w:sz w:val="24"/>
          <w:szCs w:val="24"/>
        </w:rPr>
        <w:t>Schedule</w:t>
      </w:r>
      <w:r w:rsidR="003C108F" w:rsidRPr="00BA6250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  <w:r w:rsidR="003C108F" w:rsidRPr="00BA6250">
        <w:rPr>
          <w:rFonts w:eastAsia="Times New Roman" w:cstheme="minorHAnsi"/>
          <w:b/>
          <w:bCs/>
          <w:color w:val="333333"/>
        </w:rPr>
        <w:t> </w:t>
      </w:r>
      <w:r w:rsidR="00444FA7" w:rsidRPr="00BA6250">
        <w:rPr>
          <w:rFonts w:eastAsia="Times New Roman" w:cstheme="minorHAnsi"/>
          <w:color w:val="333333"/>
        </w:rPr>
        <w:t>Mondays 8:45-5pm, Tuesdays 12-8pm, Wednesdays 8:45-5pm, Saturdays 8:45-5pm</w:t>
      </w:r>
    </w:p>
    <w:p w14:paraId="5DBD1C43" w14:textId="225C3D88" w:rsidR="005158D3" w:rsidRPr="00BA6250" w:rsidRDefault="003C108F" w:rsidP="005158D3">
      <w:pPr>
        <w:spacing w:after="0" w:line="276" w:lineRule="auto"/>
        <w:rPr>
          <w:rFonts w:eastAsia="Times New Roman" w:cstheme="minorHAnsi"/>
          <w:color w:val="333333"/>
        </w:rPr>
      </w:pPr>
      <w:r w:rsidRPr="00BA6250">
        <w:rPr>
          <w:rFonts w:eastAsia="Times New Roman" w:cstheme="minorHAnsi"/>
          <w:b/>
          <w:bCs/>
          <w:color w:val="333333"/>
          <w:sz w:val="24"/>
          <w:szCs w:val="24"/>
        </w:rPr>
        <w:t>Salary:</w:t>
      </w:r>
      <w:r w:rsidRPr="00BA6250">
        <w:rPr>
          <w:rFonts w:eastAsia="Times New Roman" w:cstheme="minorHAnsi"/>
          <w:b/>
          <w:bCs/>
          <w:color w:val="333333"/>
        </w:rPr>
        <w:t> </w:t>
      </w:r>
      <w:r w:rsidRPr="00BA6250">
        <w:rPr>
          <w:rFonts w:eastAsia="Times New Roman" w:cstheme="minorHAnsi"/>
          <w:color w:val="333333"/>
        </w:rPr>
        <w:t>$</w:t>
      </w:r>
      <w:r w:rsidR="00137E32" w:rsidRPr="00BA6250">
        <w:rPr>
          <w:rFonts w:eastAsia="Times New Roman" w:cstheme="minorHAnsi"/>
          <w:color w:val="333333"/>
        </w:rPr>
        <w:t>1</w:t>
      </w:r>
      <w:r w:rsidR="00226006">
        <w:rPr>
          <w:rFonts w:eastAsia="Times New Roman" w:cstheme="minorHAnsi"/>
          <w:color w:val="333333"/>
        </w:rPr>
        <w:t>7</w:t>
      </w:r>
      <w:r w:rsidR="00444FA7" w:rsidRPr="00BA6250">
        <w:rPr>
          <w:rFonts w:eastAsia="Times New Roman" w:cstheme="minorHAnsi"/>
          <w:color w:val="333333"/>
        </w:rPr>
        <w:t>-</w:t>
      </w:r>
      <w:r w:rsidR="00DD2308" w:rsidRPr="00BA6250">
        <w:rPr>
          <w:rFonts w:eastAsia="Times New Roman" w:cstheme="minorHAnsi"/>
          <w:color w:val="333333"/>
        </w:rPr>
        <w:t>$</w:t>
      </w:r>
      <w:r w:rsidR="00226006">
        <w:rPr>
          <w:rFonts w:eastAsia="Times New Roman" w:cstheme="minorHAnsi"/>
          <w:color w:val="333333"/>
        </w:rPr>
        <w:t>17.50</w:t>
      </w:r>
      <w:r w:rsidRPr="00BA6250">
        <w:rPr>
          <w:rFonts w:eastAsia="Times New Roman" w:cstheme="minorHAnsi"/>
          <w:color w:val="333333"/>
        </w:rPr>
        <w:t>/hour</w:t>
      </w:r>
    </w:p>
    <w:p w14:paraId="019A367D" w14:textId="3EF58976" w:rsidR="003C108F" w:rsidRPr="00BA6250" w:rsidRDefault="0078501F" w:rsidP="005158D3">
      <w:pPr>
        <w:spacing w:after="0" w:line="276" w:lineRule="auto"/>
        <w:ind w:left="2160"/>
        <w:rPr>
          <w:rFonts w:eastAsia="Times New Roman" w:cstheme="minorHAnsi"/>
          <w:color w:val="333333"/>
        </w:rPr>
      </w:pPr>
      <w:r w:rsidRPr="00BA6250">
        <w:rPr>
          <w:rFonts w:eastAsia="Times New Roman" w:cstheme="minorHAnsi"/>
          <w:b/>
          <w:bCs/>
          <w:color w:val="333333"/>
          <w:sz w:val="24"/>
          <w:szCs w:val="24"/>
        </w:rPr>
        <w:t>Benefits:</w:t>
      </w:r>
      <w:r w:rsidRPr="00BA6250">
        <w:rPr>
          <w:rFonts w:eastAsia="Times New Roman" w:cstheme="minorHAnsi"/>
          <w:b/>
          <w:bCs/>
          <w:color w:val="333333"/>
        </w:rPr>
        <w:t xml:space="preserve"> </w:t>
      </w:r>
      <w:r w:rsidRPr="00BA6250">
        <w:rPr>
          <w:rFonts w:eastAsia="Times New Roman" w:cstheme="minorHAnsi"/>
          <w:color w:val="333333"/>
        </w:rPr>
        <w:t>IMRF (Illinois Municipal Retirement Fund</w:t>
      </w:r>
      <w:r w:rsidR="005D0375" w:rsidRPr="00BA6250">
        <w:rPr>
          <w:rFonts w:eastAsia="Times New Roman" w:cstheme="minorHAnsi"/>
          <w:color w:val="333333"/>
        </w:rPr>
        <w:t>)</w:t>
      </w:r>
      <w:r w:rsidRPr="00BA6250">
        <w:rPr>
          <w:rFonts w:eastAsia="Times New Roman" w:cstheme="minorHAnsi"/>
          <w:color w:val="333333"/>
        </w:rPr>
        <w:t>, health insurance options, and paid</w:t>
      </w:r>
      <w:r w:rsidR="005158D3" w:rsidRPr="00BA6250">
        <w:rPr>
          <w:rFonts w:eastAsia="Times New Roman" w:cstheme="minorHAnsi"/>
          <w:b/>
          <w:bCs/>
          <w:color w:val="333333"/>
        </w:rPr>
        <w:t xml:space="preserve"> </w:t>
      </w:r>
      <w:r w:rsidRPr="00BA6250">
        <w:rPr>
          <w:rFonts w:eastAsia="Times New Roman" w:cstheme="minorHAnsi"/>
          <w:color w:val="333333"/>
        </w:rPr>
        <w:t>time off.</w:t>
      </w:r>
    </w:p>
    <w:p w14:paraId="1E8A016D" w14:textId="77777777" w:rsidR="005158D3" w:rsidRDefault="005158D3" w:rsidP="0078501F">
      <w:pPr>
        <w:spacing w:after="0"/>
        <w:rPr>
          <w:rFonts w:eastAsia="Times New Roman" w:cstheme="minorHAnsi"/>
          <w:b/>
          <w:bCs/>
          <w:color w:val="333333"/>
        </w:rPr>
      </w:pPr>
    </w:p>
    <w:p w14:paraId="14291069" w14:textId="0749352F" w:rsidR="003C108F" w:rsidRPr="00BA6250" w:rsidRDefault="003C108F" w:rsidP="0078501F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BA6250">
        <w:rPr>
          <w:rFonts w:eastAsia="Times New Roman" w:cstheme="minorHAnsi"/>
          <w:b/>
          <w:bCs/>
          <w:color w:val="333333"/>
          <w:sz w:val="24"/>
          <w:szCs w:val="24"/>
        </w:rPr>
        <w:t>Position Description:  </w:t>
      </w:r>
    </w:p>
    <w:p w14:paraId="369A2D16" w14:textId="77777777" w:rsidR="0078501F" w:rsidRPr="00BA6250" w:rsidRDefault="0078501F" w:rsidP="0078501F">
      <w:pPr>
        <w:spacing w:after="0"/>
        <w:rPr>
          <w:rFonts w:eastAsia="Times New Roman" w:cstheme="minorHAnsi"/>
          <w:color w:val="333333"/>
          <w:sz w:val="16"/>
          <w:szCs w:val="16"/>
        </w:rPr>
      </w:pPr>
    </w:p>
    <w:p w14:paraId="27CDAD01" w14:textId="0E94E099" w:rsidR="00A93F17" w:rsidRPr="00BA6250" w:rsidRDefault="00A93F17" w:rsidP="0078501F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 xml:space="preserve">We are seeking a passionate and knowledgeable Communications Coordinator with digital savvy and excellent communication skills to connect with </w:t>
      </w:r>
      <w:r w:rsidR="009E736D" w:rsidRPr="00BA6250">
        <w:rPr>
          <w:rFonts w:eastAsia="Times New Roman" w:cstheme="minorHAnsi"/>
          <w:color w:val="333333"/>
          <w:sz w:val="24"/>
          <w:szCs w:val="24"/>
        </w:rPr>
        <w:t>our diverse</w:t>
      </w:r>
      <w:r w:rsidRPr="00BA6250">
        <w:rPr>
          <w:rFonts w:eastAsia="Times New Roman" w:cstheme="minorHAnsi"/>
          <w:color w:val="333333"/>
          <w:sz w:val="24"/>
          <w:szCs w:val="24"/>
        </w:rPr>
        <w:t xml:space="preserve"> community, celebrate and share library resources, and expand the reach of all that the Silvis Public Library has to offer. </w:t>
      </w:r>
      <w:r w:rsidR="009E736D" w:rsidRPr="00BA6250">
        <w:rPr>
          <w:rFonts w:eastAsia="Times New Roman" w:cstheme="minorHAnsi"/>
          <w:color w:val="333333"/>
          <w:sz w:val="24"/>
          <w:szCs w:val="24"/>
        </w:rPr>
        <w:t>Library experience preferred, but not required. $1</w:t>
      </w:r>
      <w:r w:rsidR="00DD09B4">
        <w:rPr>
          <w:rFonts w:eastAsia="Times New Roman" w:cstheme="minorHAnsi"/>
          <w:color w:val="333333"/>
          <w:sz w:val="24"/>
          <w:szCs w:val="24"/>
        </w:rPr>
        <w:t>7</w:t>
      </w:r>
      <w:r w:rsidR="009E736D" w:rsidRPr="00BA6250">
        <w:rPr>
          <w:rFonts w:eastAsia="Times New Roman" w:cstheme="minorHAnsi"/>
          <w:color w:val="333333"/>
          <w:sz w:val="24"/>
          <w:szCs w:val="24"/>
        </w:rPr>
        <w:t>.00-$1</w:t>
      </w:r>
      <w:r w:rsidR="00DD09B4">
        <w:rPr>
          <w:rFonts w:eastAsia="Times New Roman" w:cstheme="minorHAnsi"/>
          <w:color w:val="333333"/>
          <w:sz w:val="24"/>
          <w:szCs w:val="24"/>
        </w:rPr>
        <w:t>7</w:t>
      </w:r>
      <w:r w:rsidR="009E736D" w:rsidRPr="00BA6250">
        <w:rPr>
          <w:rFonts w:eastAsia="Times New Roman" w:cstheme="minorHAnsi"/>
          <w:color w:val="333333"/>
          <w:sz w:val="24"/>
          <w:szCs w:val="24"/>
        </w:rPr>
        <w:t>.50 per hour, based on experience. Equal Opportunity Employer.</w:t>
      </w:r>
    </w:p>
    <w:p w14:paraId="089BF639" w14:textId="037456D3" w:rsidR="00A93F17" w:rsidRPr="00BA6250" w:rsidRDefault="00A93F17" w:rsidP="0078501F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 xml:space="preserve">The Communications Coordinator is responsible for the execution of the library’s public relations/marketing strategies; building awareness of library programs, services, and collections among its community; coordinating library activities, services, events; and may deliver programs. The </w:t>
      </w:r>
      <w:r w:rsidR="00795CE0" w:rsidRPr="00BA6250">
        <w:rPr>
          <w:rFonts w:eastAsia="Times New Roman" w:cstheme="minorHAnsi"/>
          <w:color w:val="333333"/>
          <w:sz w:val="24"/>
          <w:szCs w:val="24"/>
        </w:rPr>
        <w:t>Communications Coordinator</w:t>
      </w:r>
      <w:r w:rsidRPr="00BA6250">
        <w:rPr>
          <w:rFonts w:eastAsia="Times New Roman" w:cstheme="minorHAnsi"/>
          <w:color w:val="333333"/>
          <w:sz w:val="24"/>
          <w:szCs w:val="24"/>
        </w:rPr>
        <w:t xml:space="preserve"> works as a member of the Management Team and contributes to library wide goal setting and strategic planning to advance the objectives of the library.</w:t>
      </w:r>
    </w:p>
    <w:p w14:paraId="45B2AA21" w14:textId="77777777" w:rsidR="005D0375" w:rsidRPr="00BA6250" w:rsidRDefault="005D0375" w:rsidP="0078501F">
      <w:pPr>
        <w:spacing w:after="0"/>
        <w:rPr>
          <w:rFonts w:eastAsia="Times New Roman" w:cstheme="minorHAnsi"/>
          <w:color w:val="333333"/>
          <w:sz w:val="16"/>
          <w:szCs w:val="16"/>
        </w:rPr>
      </w:pPr>
    </w:p>
    <w:p w14:paraId="0966E886" w14:textId="77777777" w:rsidR="005D0375" w:rsidRPr="00BA6250" w:rsidRDefault="005D0375" w:rsidP="0078501F">
      <w:pPr>
        <w:spacing w:after="0"/>
        <w:rPr>
          <w:rFonts w:eastAsia="Times New Roman" w:cstheme="minorHAnsi"/>
          <w:color w:val="333333"/>
          <w:sz w:val="16"/>
          <w:szCs w:val="16"/>
        </w:rPr>
      </w:pPr>
    </w:p>
    <w:p w14:paraId="269F8796" w14:textId="0BC918DA" w:rsidR="00DD2308" w:rsidRPr="00BA6250" w:rsidRDefault="00795CE0" w:rsidP="0078501F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E</w:t>
      </w:r>
      <w:r w:rsidR="00DD2308" w:rsidRPr="00BA6250">
        <w:rPr>
          <w:rFonts w:eastAsia="Times New Roman" w:cstheme="minorHAnsi"/>
          <w:color w:val="333333"/>
          <w:sz w:val="24"/>
          <w:szCs w:val="24"/>
        </w:rPr>
        <w:t>xamples of</w:t>
      </w:r>
      <w:r w:rsidRPr="00BA625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C108F" w:rsidRPr="00BA6250">
        <w:rPr>
          <w:rFonts w:eastAsia="Times New Roman" w:cstheme="minorHAnsi"/>
          <w:color w:val="333333"/>
          <w:sz w:val="24"/>
          <w:szCs w:val="24"/>
        </w:rPr>
        <w:t>Duties:</w:t>
      </w:r>
    </w:p>
    <w:p w14:paraId="62663A8B" w14:textId="77777777" w:rsidR="00DD2308" w:rsidRPr="00BA6250" w:rsidRDefault="00DD2308" w:rsidP="0078501F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bookmarkStart w:id="0" w:name="_Hlk138839550"/>
      <w:r w:rsidRPr="00BA6250">
        <w:rPr>
          <w:rFonts w:cstheme="minorHAnsi"/>
          <w:sz w:val="24"/>
          <w:szCs w:val="24"/>
        </w:rPr>
        <w:t>Enhance established relationships with area media, schools, businesses, and civic organizations; and develop new community partnerships.</w:t>
      </w:r>
    </w:p>
    <w:p w14:paraId="29006845" w14:textId="4942B22E" w:rsidR="00DD2308" w:rsidRPr="00795CE0" w:rsidRDefault="00DD2308" w:rsidP="0078501F">
      <w:pPr>
        <w:numPr>
          <w:ilvl w:val="0"/>
          <w:numId w:val="5"/>
        </w:numPr>
        <w:spacing w:after="0"/>
        <w:contextualSpacing/>
        <w:rPr>
          <w:rFonts w:cstheme="minorHAnsi"/>
          <w:sz w:val="24"/>
          <w:szCs w:val="24"/>
        </w:rPr>
      </w:pPr>
      <w:r w:rsidRPr="00BA6250">
        <w:rPr>
          <w:rFonts w:cstheme="minorHAnsi"/>
          <w:sz w:val="24"/>
          <w:szCs w:val="24"/>
        </w:rPr>
        <w:t>Update</w:t>
      </w:r>
      <w:r w:rsidR="00795CE0" w:rsidRPr="00795CE0">
        <w:rPr>
          <w:rFonts w:cstheme="minorHAnsi"/>
          <w:sz w:val="24"/>
          <w:szCs w:val="24"/>
        </w:rPr>
        <w:t xml:space="preserve"> </w:t>
      </w:r>
      <w:bookmarkStart w:id="1" w:name="_Hlk138840718"/>
      <w:r w:rsidR="00795CE0" w:rsidRPr="00795CE0">
        <w:rPr>
          <w:rFonts w:cstheme="minorHAnsi"/>
          <w:sz w:val="24"/>
          <w:szCs w:val="24"/>
        </w:rPr>
        <w:t xml:space="preserve">the </w:t>
      </w:r>
      <w:r w:rsidRPr="00BA6250">
        <w:rPr>
          <w:rFonts w:cstheme="minorHAnsi"/>
          <w:sz w:val="24"/>
          <w:szCs w:val="24"/>
        </w:rPr>
        <w:t>l</w:t>
      </w:r>
      <w:r w:rsidR="00795CE0" w:rsidRPr="00795CE0">
        <w:rPr>
          <w:rFonts w:cstheme="minorHAnsi"/>
          <w:sz w:val="24"/>
          <w:szCs w:val="24"/>
        </w:rPr>
        <w:t>ibrary website and social media platforms, including generating</w:t>
      </w:r>
      <w:r w:rsidRPr="00BA6250">
        <w:rPr>
          <w:rFonts w:cstheme="minorHAnsi"/>
          <w:sz w:val="24"/>
          <w:szCs w:val="24"/>
        </w:rPr>
        <w:t xml:space="preserve">, editing, and reviewing </w:t>
      </w:r>
      <w:bookmarkEnd w:id="1"/>
      <w:r w:rsidR="00795CE0" w:rsidRPr="00795CE0">
        <w:rPr>
          <w:rFonts w:cstheme="minorHAnsi"/>
          <w:sz w:val="24"/>
          <w:szCs w:val="24"/>
        </w:rPr>
        <w:t>content to ensure accuracy and relevance.</w:t>
      </w:r>
    </w:p>
    <w:p w14:paraId="6115C0C8" w14:textId="77777777" w:rsidR="00795CE0" w:rsidRPr="00795CE0" w:rsidRDefault="00795CE0" w:rsidP="0078501F">
      <w:pPr>
        <w:numPr>
          <w:ilvl w:val="0"/>
          <w:numId w:val="5"/>
        </w:numPr>
        <w:spacing w:after="0"/>
        <w:contextualSpacing/>
        <w:rPr>
          <w:rFonts w:cstheme="minorHAnsi"/>
          <w:sz w:val="24"/>
          <w:szCs w:val="24"/>
        </w:rPr>
      </w:pPr>
      <w:r w:rsidRPr="00795CE0">
        <w:rPr>
          <w:rFonts w:cstheme="minorHAnsi"/>
          <w:sz w:val="24"/>
          <w:szCs w:val="24"/>
        </w:rPr>
        <w:t xml:space="preserve">Produces high quality, visually-pleasing, informative materials about programs, services and outreach efforts using news releases, web content, advertisements, newsletters, and displays. </w:t>
      </w:r>
    </w:p>
    <w:p w14:paraId="1A919712" w14:textId="5B297D28" w:rsidR="00795CE0" w:rsidRPr="00795CE0" w:rsidRDefault="00795CE0" w:rsidP="0078501F">
      <w:pPr>
        <w:numPr>
          <w:ilvl w:val="0"/>
          <w:numId w:val="5"/>
        </w:numPr>
        <w:spacing w:after="0"/>
        <w:contextualSpacing/>
        <w:rPr>
          <w:rFonts w:cstheme="minorHAnsi"/>
          <w:sz w:val="24"/>
          <w:szCs w:val="24"/>
        </w:rPr>
      </w:pPr>
      <w:r w:rsidRPr="00795CE0">
        <w:rPr>
          <w:rFonts w:cstheme="minorHAnsi"/>
          <w:sz w:val="24"/>
          <w:szCs w:val="24"/>
        </w:rPr>
        <w:t>Provide support in planning and executing events both on and off-site. Responsible for planning and coordinating event schedules, calendars, volunteers, and timelines. Assists with set-up and clean-up.</w:t>
      </w:r>
    </w:p>
    <w:p w14:paraId="39D090EB" w14:textId="453BE88B" w:rsidR="00795CE0" w:rsidRPr="00795CE0" w:rsidRDefault="00DD2308" w:rsidP="0078501F">
      <w:pPr>
        <w:numPr>
          <w:ilvl w:val="0"/>
          <w:numId w:val="5"/>
        </w:numPr>
        <w:spacing w:after="0"/>
        <w:contextualSpacing/>
        <w:rPr>
          <w:rFonts w:cstheme="minorHAnsi"/>
          <w:sz w:val="24"/>
          <w:szCs w:val="24"/>
        </w:rPr>
      </w:pPr>
      <w:r w:rsidRPr="00BA6250">
        <w:rPr>
          <w:rFonts w:cstheme="minorHAnsi"/>
          <w:sz w:val="24"/>
          <w:szCs w:val="24"/>
        </w:rPr>
        <w:t>Train</w:t>
      </w:r>
      <w:r w:rsidR="00795CE0" w:rsidRPr="00795CE0">
        <w:rPr>
          <w:rFonts w:cstheme="minorHAnsi"/>
          <w:sz w:val="24"/>
          <w:szCs w:val="24"/>
        </w:rPr>
        <w:t xml:space="preserve"> staff and fields patron questions on library platforms </w:t>
      </w:r>
      <w:r w:rsidR="003B0D73" w:rsidRPr="00795CE0">
        <w:rPr>
          <w:rFonts w:cstheme="minorHAnsi"/>
          <w:sz w:val="24"/>
          <w:szCs w:val="24"/>
        </w:rPr>
        <w:t>including</w:t>
      </w:r>
      <w:r w:rsidR="00795CE0" w:rsidRPr="00795CE0">
        <w:rPr>
          <w:rFonts w:cstheme="minorHAnsi"/>
          <w:sz w:val="24"/>
          <w:szCs w:val="24"/>
        </w:rPr>
        <w:t xml:space="preserve"> Vega Discover, Libby, Engaged Patrons, Canva, E-Read Illinois, and Explore More Illinois.</w:t>
      </w:r>
    </w:p>
    <w:p w14:paraId="11546C74" w14:textId="31C4E722" w:rsidR="00795CE0" w:rsidRPr="00BA6250" w:rsidRDefault="00795CE0" w:rsidP="0078501F">
      <w:pPr>
        <w:numPr>
          <w:ilvl w:val="0"/>
          <w:numId w:val="5"/>
        </w:numPr>
        <w:spacing w:after="0"/>
        <w:contextualSpacing/>
        <w:rPr>
          <w:rFonts w:cstheme="minorHAnsi"/>
          <w:sz w:val="24"/>
          <w:szCs w:val="24"/>
        </w:rPr>
      </w:pPr>
      <w:r w:rsidRPr="00795CE0">
        <w:rPr>
          <w:rFonts w:cstheme="minorHAnsi"/>
          <w:sz w:val="24"/>
          <w:szCs w:val="24"/>
        </w:rPr>
        <w:t>Serve as liaison to the Friends of the Library.</w:t>
      </w:r>
    </w:p>
    <w:p w14:paraId="40065D2C" w14:textId="7AC0A5C7" w:rsidR="0054345B" w:rsidRPr="00BA6250" w:rsidRDefault="0054345B" w:rsidP="0078501F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BA6250">
        <w:rPr>
          <w:rFonts w:cstheme="minorHAnsi"/>
          <w:sz w:val="24"/>
          <w:szCs w:val="24"/>
        </w:rPr>
        <w:t>Serve as person in charge of Library in the absence of the Library Director and Assistant Director.</w:t>
      </w:r>
    </w:p>
    <w:bookmarkEnd w:id="0"/>
    <w:p w14:paraId="5936D35E" w14:textId="77777777" w:rsidR="00BA6250" w:rsidRPr="00BA6250" w:rsidRDefault="00BA6250" w:rsidP="0078501F">
      <w:pPr>
        <w:spacing w:after="0"/>
        <w:rPr>
          <w:rFonts w:eastAsia="Times New Roman" w:cstheme="minorHAnsi"/>
          <w:color w:val="333333"/>
          <w:sz w:val="16"/>
          <w:szCs w:val="16"/>
        </w:rPr>
      </w:pPr>
    </w:p>
    <w:p w14:paraId="10288E5A" w14:textId="3CCB2AD4" w:rsidR="003C108F" w:rsidRPr="00BA6250" w:rsidRDefault="003C108F" w:rsidP="0078501F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Qualifications:</w:t>
      </w:r>
    </w:p>
    <w:p w14:paraId="5657BA94" w14:textId="249688F5" w:rsidR="0054345B" w:rsidRPr="00BA6250" w:rsidRDefault="003B0D73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Associate</w:t>
      </w:r>
      <w:r>
        <w:rPr>
          <w:rFonts w:eastAsia="Times New Roman" w:cstheme="minorHAnsi"/>
          <w:color w:val="333333"/>
          <w:sz w:val="24"/>
          <w:szCs w:val="24"/>
        </w:rPr>
        <w:t xml:space="preserve"> degree</w:t>
      </w:r>
      <w:r w:rsidR="0054345B" w:rsidRPr="00BA6250">
        <w:rPr>
          <w:rFonts w:eastAsia="Times New Roman" w:cstheme="minorHAnsi"/>
          <w:color w:val="333333"/>
          <w:sz w:val="24"/>
          <w:szCs w:val="24"/>
        </w:rPr>
        <w:t>, or equivalent in experience, in communications, public relations, marketing, journalism, graphic arts or other related discipline.</w:t>
      </w:r>
    </w:p>
    <w:p w14:paraId="5BD48DA9" w14:textId="77777777" w:rsidR="0054345B" w:rsidRPr="00BA6250" w:rsidRDefault="0054345B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Customer service experience, preferably in a library setting.</w:t>
      </w:r>
    </w:p>
    <w:p w14:paraId="7E9D9E8C" w14:textId="77777777" w:rsidR="0054345B" w:rsidRPr="00BA6250" w:rsidRDefault="0054345B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 xml:space="preserve">Experience in content strategy and social media preferred. </w:t>
      </w:r>
    </w:p>
    <w:p w14:paraId="7FD85871" w14:textId="77777777" w:rsidR="0054345B" w:rsidRPr="00BA6250" w:rsidRDefault="0054345B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Working knowledge of branding and graphic design principles preferred.</w:t>
      </w:r>
    </w:p>
    <w:p w14:paraId="29C5E35C" w14:textId="77777777" w:rsidR="0054345B" w:rsidRPr="00BA6250" w:rsidRDefault="0054345B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Working knowledge of outreach events and program planning preferred.</w:t>
      </w:r>
    </w:p>
    <w:p w14:paraId="26267978" w14:textId="77777777" w:rsidR="0054345B" w:rsidRPr="00BA6250" w:rsidRDefault="0054345B" w:rsidP="0078501F">
      <w:pPr>
        <w:pStyle w:val="ListParagraph"/>
        <w:numPr>
          <w:ilvl w:val="0"/>
          <w:numId w:val="6"/>
        </w:num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>Experience working with diverse populations. Spanish/English Bilingual is a plus.</w:t>
      </w:r>
    </w:p>
    <w:p w14:paraId="390CFDFE" w14:textId="77777777" w:rsidR="005D0375" w:rsidRPr="00BA6250" w:rsidRDefault="005D0375" w:rsidP="0078501F">
      <w:pPr>
        <w:spacing w:after="0"/>
        <w:rPr>
          <w:rFonts w:eastAsia="Times New Roman" w:cstheme="minorHAnsi"/>
          <w:color w:val="333333"/>
          <w:sz w:val="16"/>
          <w:szCs w:val="16"/>
        </w:rPr>
      </w:pPr>
    </w:p>
    <w:p w14:paraId="1CDF5F8B" w14:textId="151939B0" w:rsidR="00B36A61" w:rsidRPr="00BA6250" w:rsidRDefault="005D0375" w:rsidP="005D0375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BA6250">
        <w:rPr>
          <w:rFonts w:eastAsia="Times New Roman" w:cstheme="minorHAnsi"/>
          <w:color w:val="333333"/>
          <w:sz w:val="24"/>
          <w:szCs w:val="24"/>
        </w:rPr>
        <w:t xml:space="preserve">Please submit cover letter and resume via email to </w:t>
      </w:r>
      <w:hyperlink r:id="rId6" w:history="1">
        <w:r w:rsidRPr="00BA6250">
          <w:rPr>
            <w:rStyle w:val="Hyperlink"/>
            <w:rFonts w:eastAsia="Times New Roman" w:cstheme="minorHAnsi"/>
            <w:sz w:val="24"/>
            <w:szCs w:val="24"/>
          </w:rPr>
          <w:t>afry@silvislibrary.org</w:t>
        </w:r>
      </w:hyperlink>
      <w:r w:rsidRPr="00BA6250">
        <w:rPr>
          <w:rFonts w:eastAsia="Times New Roman" w:cstheme="minorHAnsi"/>
          <w:color w:val="333333"/>
          <w:sz w:val="24"/>
          <w:szCs w:val="24"/>
        </w:rPr>
        <w:t xml:space="preserve">. Position will remain open until filled. </w:t>
      </w:r>
    </w:p>
    <w:sectPr w:rsidR="00B36A61" w:rsidRPr="00BA6250" w:rsidSect="00515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E64"/>
    <w:multiLevelType w:val="hybridMultilevel"/>
    <w:tmpl w:val="7802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21E0"/>
    <w:multiLevelType w:val="hybridMultilevel"/>
    <w:tmpl w:val="67C2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59FB"/>
    <w:multiLevelType w:val="hybridMultilevel"/>
    <w:tmpl w:val="E01A0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63012"/>
    <w:multiLevelType w:val="hybridMultilevel"/>
    <w:tmpl w:val="0E8E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80D53"/>
    <w:multiLevelType w:val="hybridMultilevel"/>
    <w:tmpl w:val="C008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821B7"/>
    <w:multiLevelType w:val="hybridMultilevel"/>
    <w:tmpl w:val="2AB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6064">
    <w:abstractNumId w:val="5"/>
  </w:num>
  <w:num w:numId="2" w16cid:durableId="1007631821">
    <w:abstractNumId w:val="0"/>
  </w:num>
  <w:num w:numId="3" w16cid:durableId="744449579">
    <w:abstractNumId w:val="4"/>
  </w:num>
  <w:num w:numId="4" w16cid:durableId="974527960">
    <w:abstractNumId w:val="2"/>
  </w:num>
  <w:num w:numId="5" w16cid:durableId="1563638634">
    <w:abstractNumId w:val="3"/>
  </w:num>
  <w:num w:numId="6" w16cid:durableId="162668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F"/>
    <w:rsid w:val="000109B5"/>
    <w:rsid w:val="00137E32"/>
    <w:rsid w:val="00226006"/>
    <w:rsid w:val="002C7E3A"/>
    <w:rsid w:val="003B0D73"/>
    <w:rsid w:val="003C108F"/>
    <w:rsid w:val="00444FA7"/>
    <w:rsid w:val="005158D3"/>
    <w:rsid w:val="0054345B"/>
    <w:rsid w:val="005D0375"/>
    <w:rsid w:val="00650EA4"/>
    <w:rsid w:val="00661197"/>
    <w:rsid w:val="0078501F"/>
    <w:rsid w:val="00795CE0"/>
    <w:rsid w:val="007C7B40"/>
    <w:rsid w:val="009571F5"/>
    <w:rsid w:val="009E736D"/>
    <w:rsid w:val="00A93F17"/>
    <w:rsid w:val="00B36A61"/>
    <w:rsid w:val="00BA6250"/>
    <w:rsid w:val="00CD348A"/>
    <w:rsid w:val="00DD09B4"/>
    <w:rsid w:val="00DD2308"/>
    <w:rsid w:val="00E678AD"/>
    <w:rsid w:val="00E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7036"/>
  <w15:docId w15:val="{5E25165F-2209-4410-A191-8219EF0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0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0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ry@silvislibr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NancyAshbrook</dc:creator>
  <cp:lastModifiedBy>Amy Fry</cp:lastModifiedBy>
  <cp:revision>11</cp:revision>
  <cp:lastPrinted>2025-02-13T15:25:00Z</cp:lastPrinted>
  <dcterms:created xsi:type="dcterms:W3CDTF">2023-06-28T16:21:00Z</dcterms:created>
  <dcterms:modified xsi:type="dcterms:W3CDTF">2025-02-13T15:29:00Z</dcterms:modified>
</cp:coreProperties>
</file>